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50700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8E52F11" w14:textId="77777777" w:rsidR="00F1316B" w:rsidRDefault="00F1316B" w:rsidP="00F1316B">
      <w:pPr>
        <w:sectPr w:rsidR="00F1316B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B4B7258" w14:textId="23BBBFA6" w:rsidR="00F1316B" w:rsidRPr="0043411D" w:rsidRDefault="00F1316B" w:rsidP="00F1316B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950747" w:rsidRPr="0043411D">
        <w:t>Daniel Moore</w:t>
      </w:r>
      <w:r w:rsidRPr="0043411D">
        <w:t>, Attorney</w:t>
      </w:r>
    </w:p>
    <w:p w14:paraId="486E8BA3" w14:textId="77777777" w:rsidR="00F1316B" w:rsidRPr="0043411D" w:rsidRDefault="00F1316B" w:rsidP="00F1316B">
      <w:pPr>
        <w:ind w:left="1440"/>
      </w:pPr>
      <w:r w:rsidRPr="0043411D">
        <w:t>Legal Division</w:t>
      </w:r>
    </w:p>
    <w:p w14:paraId="53EFB4D2" w14:textId="77777777" w:rsidR="00F1316B" w:rsidRPr="0043411D" w:rsidRDefault="00F1316B" w:rsidP="00F1316B">
      <w:pPr>
        <w:tabs>
          <w:tab w:val="left" w:pos="1170"/>
        </w:tabs>
      </w:pPr>
      <w:r w:rsidRPr="0043411D">
        <w:tab/>
      </w:r>
      <w:r w:rsidRPr="0043411D">
        <w:tab/>
      </w:r>
    </w:p>
    <w:p w14:paraId="2DF8B681" w14:textId="6C456C0D" w:rsidR="00F1316B" w:rsidRPr="0043411D" w:rsidRDefault="00F1316B" w:rsidP="00F1316B">
      <w:r w:rsidRPr="0043411D">
        <w:rPr>
          <w:b/>
        </w:rPr>
        <w:t>FROM:</w:t>
      </w:r>
      <w:r w:rsidRPr="0043411D">
        <w:rPr>
          <w:b/>
        </w:rPr>
        <w:tab/>
      </w:r>
      <w:r w:rsidR="00950747" w:rsidRPr="0043411D">
        <w:t>Patricia Garcia, Senior Engineering Specialist</w:t>
      </w:r>
    </w:p>
    <w:p w14:paraId="397E4104" w14:textId="77777777" w:rsidR="00F1316B" w:rsidRPr="0043411D" w:rsidRDefault="00F1316B" w:rsidP="00F1316B">
      <w:pPr>
        <w:ind w:left="1440"/>
      </w:pPr>
      <w:r w:rsidRPr="0043411D">
        <w:t>Infrastructure Division</w:t>
      </w:r>
    </w:p>
    <w:p w14:paraId="3B90FB3D" w14:textId="0F3B144E" w:rsidR="00F1316B" w:rsidRPr="0043411D" w:rsidRDefault="00F1316B" w:rsidP="00F1316B">
      <w:pPr>
        <w:tabs>
          <w:tab w:val="left" w:pos="1170"/>
        </w:tabs>
        <w:spacing w:before="240"/>
      </w:pPr>
      <w:r w:rsidRPr="0043411D">
        <w:rPr>
          <w:b/>
        </w:rPr>
        <w:t>DATE:</w:t>
      </w:r>
      <w:r w:rsidRPr="0043411D">
        <w:rPr>
          <w:b/>
        </w:rPr>
        <w:tab/>
      </w:r>
      <w:r w:rsidRPr="0043411D">
        <w:rPr>
          <w:b/>
        </w:rPr>
        <w:tab/>
      </w:r>
      <w:r w:rsidR="005C4EF2">
        <w:rPr>
          <w:bCs/>
        </w:rPr>
        <w:fldChar w:fldCharType="begin"/>
      </w:r>
      <w:r w:rsidR="005C4EF2">
        <w:rPr>
          <w:bCs/>
        </w:rPr>
        <w:instrText xml:space="preserve"> DATE \@ "MMMM d, yyyy" </w:instrText>
      </w:r>
      <w:r w:rsidR="005C4EF2">
        <w:rPr>
          <w:bCs/>
        </w:rPr>
        <w:fldChar w:fldCharType="separate"/>
      </w:r>
      <w:r w:rsidR="0003788F">
        <w:rPr>
          <w:bCs/>
          <w:noProof/>
        </w:rPr>
        <w:t>February 4, 2021</w:t>
      </w:r>
      <w:r w:rsidR="005C4EF2">
        <w:rPr>
          <w:bCs/>
        </w:rPr>
        <w:fldChar w:fldCharType="end"/>
      </w:r>
    </w:p>
    <w:p w14:paraId="44032342" w14:textId="77777777" w:rsidR="00F1316B" w:rsidRPr="0043411D" w:rsidRDefault="00F1316B" w:rsidP="00F1316B">
      <w:pPr>
        <w:tabs>
          <w:tab w:val="left" w:pos="1170"/>
        </w:tabs>
        <w:spacing w:before="240"/>
      </w:pPr>
    </w:p>
    <w:p w14:paraId="476C7B7C" w14:textId="0554A43C" w:rsidR="00F1316B" w:rsidRPr="0043411D" w:rsidRDefault="00F1316B" w:rsidP="00950747">
      <w:pPr>
        <w:tabs>
          <w:tab w:val="left" w:pos="1440"/>
        </w:tabs>
        <w:ind w:left="1440" w:hanging="1440"/>
        <w:rPr>
          <w:i/>
          <w:szCs w:val="24"/>
        </w:rPr>
      </w:pPr>
      <w:r w:rsidRPr="0043411D">
        <w:rPr>
          <w:b/>
        </w:rPr>
        <w:t>RE:</w:t>
      </w:r>
      <w:r w:rsidRPr="0043411D">
        <w:rPr>
          <w:b/>
        </w:rPr>
        <w:tab/>
      </w:r>
      <w:r w:rsidRPr="0043411D">
        <w:rPr>
          <w:bCs/>
        </w:rPr>
        <w:t xml:space="preserve">Docket No. </w:t>
      </w:r>
      <w:r w:rsidR="00950747" w:rsidRPr="0043411D">
        <w:rPr>
          <w:bCs/>
        </w:rPr>
        <w:t>51161</w:t>
      </w:r>
      <w:r w:rsidRPr="0043411D">
        <w:t xml:space="preserve"> – </w:t>
      </w:r>
      <w:r w:rsidR="00950747" w:rsidRPr="0043411D">
        <w:rPr>
          <w:i/>
          <w:szCs w:val="24"/>
        </w:rPr>
        <w:t xml:space="preserve">Application of Possum Kingdom Water Supply Corporation to Amend a Certificate of Convenience and Necessity in Palo Pinto County </w:t>
      </w:r>
    </w:p>
    <w:p w14:paraId="5D58BB68" w14:textId="77777777" w:rsidR="008C469B" w:rsidRPr="001059EF" w:rsidRDefault="0028111B" w:rsidP="008C469B">
      <w:pPr>
        <w:tabs>
          <w:tab w:val="left" w:pos="1170"/>
        </w:tabs>
        <w:ind w:left="1170" w:right="-450" w:hanging="1170"/>
      </w:pPr>
      <w:r w:rsidRPr="001059E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B47A858" wp14:editId="5711DDA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E7B5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1059EF">
        <w:tab/>
      </w:r>
    </w:p>
    <w:p w14:paraId="77CB6CF8" w14:textId="77777777" w:rsidR="0043411D" w:rsidRDefault="0043411D" w:rsidP="00F1316B">
      <w:pPr>
        <w:rPr>
          <w:szCs w:val="24"/>
        </w:rPr>
      </w:pPr>
    </w:p>
    <w:p w14:paraId="5796097B" w14:textId="6BB48524" w:rsidR="00F1316B" w:rsidRPr="00EA0B92" w:rsidRDefault="0043411D" w:rsidP="00F1316B">
      <w:r>
        <w:rPr>
          <w:szCs w:val="24"/>
        </w:rPr>
        <w:t>Possum Kingdom Water Supply Corporation (</w:t>
      </w:r>
      <w:r w:rsidR="00156212">
        <w:rPr>
          <w:szCs w:val="24"/>
        </w:rPr>
        <w:t>PKWSC</w:t>
      </w:r>
      <w:r>
        <w:rPr>
          <w:szCs w:val="24"/>
        </w:rPr>
        <w:t>)</w:t>
      </w:r>
      <w:r>
        <w:rPr>
          <w:i/>
          <w:szCs w:val="24"/>
        </w:rPr>
        <w:t xml:space="preserve"> </w:t>
      </w:r>
      <w:r w:rsidRPr="00EA0B92">
        <w:rPr>
          <w:szCs w:val="24"/>
        </w:rPr>
        <w:t>filed with the Publi</w:t>
      </w:r>
      <w:r>
        <w:rPr>
          <w:szCs w:val="24"/>
        </w:rPr>
        <w:t>c Utility Commission of Texas (</w:t>
      </w:r>
      <w:r w:rsidRPr="00EA0B92">
        <w:rPr>
          <w:bCs/>
          <w:szCs w:val="24"/>
        </w:rPr>
        <w:t xml:space="preserve">Commission) an application to amend </w:t>
      </w:r>
      <w:r w:rsidRPr="006A2ED2">
        <w:rPr>
          <w:szCs w:val="24"/>
        </w:rPr>
        <w:t xml:space="preserve">its water </w:t>
      </w:r>
      <w:r>
        <w:rPr>
          <w:szCs w:val="24"/>
        </w:rPr>
        <w:t>C</w:t>
      </w:r>
      <w:r w:rsidRPr="006A2ED2">
        <w:rPr>
          <w:szCs w:val="24"/>
        </w:rPr>
        <w:t>ertificate</w:t>
      </w:r>
      <w:r>
        <w:rPr>
          <w:szCs w:val="24"/>
        </w:rPr>
        <w:t xml:space="preserve"> of Convenience and N</w:t>
      </w:r>
      <w:r w:rsidRPr="006A2ED2">
        <w:rPr>
          <w:szCs w:val="24"/>
        </w:rPr>
        <w:t>ecessity (CCN) No</w:t>
      </w:r>
      <w:r>
        <w:rPr>
          <w:szCs w:val="24"/>
        </w:rPr>
        <w:t xml:space="preserve">. 12890 </w:t>
      </w:r>
      <w:r w:rsidRPr="00EA0B92">
        <w:rPr>
          <w:szCs w:val="24"/>
        </w:rPr>
        <w:t xml:space="preserve">in </w:t>
      </w:r>
      <w:r>
        <w:rPr>
          <w:szCs w:val="24"/>
        </w:rPr>
        <w:t>Palo Pinto</w:t>
      </w:r>
      <w:r w:rsidRPr="00EA0B92">
        <w:rPr>
          <w:szCs w:val="24"/>
        </w:rPr>
        <w:t xml:space="preserve"> County, Texas</w:t>
      </w:r>
      <w:r>
        <w:rPr>
          <w:szCs w:val="24"/>
        </w:rPr>
        <w:t>,</w:t>
      </w:r>
      <w:r w:rsidRPr="00EA0B92">
        <w:rPr>
          <w:szCs w:val="24"/>
        </w:rPr>
        <w:t xml:space="preserve"> </w:t>
      </w:r>
      <w:r>
        <w:rPr>
          <w:szCs w:val="24"/>
        </w:rPr>
        <w:t xml:space="preserve">under Texas Water Code (TWC) </w:t>
      </w:r>
      <w:r w:rsidRPr="00EA0B92">
        <w:rPr>
          <w:szCs w:val="24"/>
        </w:rPr>
        <w:t>§§ 13.242 to 13.250</w:t>
      </w:r>
      <w:r>
        <w:rPr>
          <w:szCs w:val="24"/>
        </w:rPr>
        <w:t xml:space="preserve"> </w:t>
      </w:r>
      <w:r w:rsidRPr="00EA0B92">
        <w:rPr>
          <w:szCs w:val="24"/>
        </w:rPr>
        <w:t>and 16 Tex</w:t>
      </w:r>
      <w:r>
        <w:rPr>
          <w:szCs w:val="24"/>
        </w:rPr>
        <w:t>as</w:t>
      </w:r>
      <w:r w:rsidRPr="00EA0B92">
        <w:rPr>
          <w:szCs w:val="24"/>
        </w:rPr>
        <w:t xml:space="preserve"> </w:t>
      </w:r>
      <w:r>
        <w:rPr>
          <w:szCs w:val="24"/>
        </w:rPr>
        <w:t xml:space="preserve">Administrative Code (TAC) </w:t>
      </w:r>
      <w:r w:rsidRPr="00933A4C">
        <w:t>§§ 24.225 to 24.237.</w:t>
      </w:r>
    </w:p>
    <w:p w14:paraId="3F016EF1" w14:textId="77777777" w:rsidR="0043411D" w:rsidRDefault="0043411D" w:rsidP="00E27108">
      <w:pPr>
        <w:rPr>
          <w:bCs/>
        </w:rPr>
      </w:pPr>
    </w:p>
    <w:p w14:paraId="2911A3B8" w14:textId="4884F2EB" w:rsidR="003169AC" w:rsidRPr="00C527C5" w:rsidRDefault="00F1316B" w:rsidP="00E27108">
      <w:r w:rsidRPr="00C527C5">
        <w:rPr>
          <w:bCs/>
        </w:rPr>
        <w:t xml:space="preserve">On </w:t>
      </w:r>
      <w:r w:rsidR="0043411D">
        <w:rPr>
          <w:bCs/>
        </w:rPr>
        <w:t>January 7, 2021</w:t>
      </w:r>
      <w:r w:rsidRPr="00C527C5">
        <w:rPr>
          <w:bCs/>
        </w:rPr>
        <w:t xml:space="preserve">, </w:t>
      </w:r>
      <w:r w:rsidR="00156212" w:rsidRPr="00156212">
        <w:t>PKWSC</w:t>
      </w:r>
      <w:r w:rsidRPr="00156212">
        <w:t xml:space="preserve"> </w:t>
      </w:r>
      <w:r w:rsidRPr="00156212">
        <w:rPr>
          <w:bCs/>
        </w:rPr>
        <w:t xml:space="preserve">filed revised mapping and digital data to </w:t>
      </w:r>
      <w:r w:rsidR="00156212" w:rsidRPr="00156212">
        <w:rPr>
          <w:bCs/>
        </w:rPr>
        <w:t>reduce the requested area to the Water Ridge Estates subdivision, which is the area PKWSC has shown to have a need for service</w:t>
      </w:r>
      <w:r w:rsidRPr="00156212">
        <w:rPr>
          <w:bCs/>
        </w:rPr>
        <w:t xml:space="preserve">.  </w:t>
      </w:r>
      <w:r>
        <w:rPr>
          <w:bCs/>
        </w:rPr>
        <w:t xml:space="preserve">The requested area was reduced in size to </w:t>
      </w:r>
      <w:r w:rsidR="001E5C25">
        <w:rPr>
          <w:bCs/>
        </w:rPr>
        <w:t xml:space="preserve">be </w:t>
      </w:r>
      <w:r>
        <w:rPr>
          <w:bCs/>
        </w:rPr>
        <w:t xml:space="preserve">approximately </w:t>
      </w:r>
      <w:r w:rsidR="00156212" w:rsidRPr="00156212">
        <w:t>169</w:t>
      </w:r>
      <w:r w:rsidRPr="00156212">
        <w:t xml:space="preserve"> acre</w:t>
      </w:r>
      <w:r w:rsidR="00156212" w:rsidRPr="00156212">
        <w:t>s</w:t>
      </w:r>
      <w:proofErr w:type="gramStart"/>
      <w:r w:rsidRPr="00156212">
        <w:t xml:space="preserve">.  </w:t>
      </w:r>
      <w:proofErr w:type="gramEnd"/>
      <w:r w:rsidRPr="00156212">
        <w:t xml:space="preserve">Based on the mapping review by </w:t>
      </w:r>
      <w:r w:rsidR="00156212" w:rsidRPr="00156212">
        <w:t>Gary Horton</w:t>
      </w:r>
      <w:r w:rsidRPr="00156212">
        <w:t xml:space="preserve">, Infrastructure Division, </w:t>
      </w:r>
      <w:r w:rsidR="0017737A" w:rsidRPr="00156212">
        <w:rPr>
          <w:bCs/>
          <w:szCs w:val="24"/>
        </w:rPr>
        <w:t>I</w:t>
      </w:r>
      <w:r w:rsidR="00A732D6" w:rsidRPr="00156212">
        <w:rPr>
          <w:bCs/>
          <w:szCs w:val="24"/>
        </w:rPr>
        <w:t xml:space="preserve"> </w:t>
      </w:r>
      <w:r w:rsidR="003E03B8" w:rsidRPr="00156212">
        <w:rPr>
          <w:bCs/>
          <w:szCs w:val="24"/>
        </w:rPr>
        <w:t xml:space="preserve">recommend </w:t>
      </w:r>
      <w:r w:rsidR="003169AC" w:rsidRPr="00156212">
        <w:rPr>
          <w:bCs/>
        </w:rPr>
        <w:t xml:space="preserve">that </w:t>
      </w:r>
      <w:proofErr w:type="spellStart"/>
      <w:r w:rsidR="00EE4D92">
        <w:rPr>
          <w:bCs/>
        </w:rPr>
        <w:t>PKWSC’s</w:t>
      </w:r>
      <w:proofErr w:type="spellEnd"/>
      <w:r w:rsidR="003169AC" w:rsidRPr="00156212">
        <w:rPr>
          <w:bCs/>
        </w:rPr>
        <w:t xml:space="preserve"> revised mapping and digital data is </w:t>
      </w:r>
      <w:r w:rsidR="003169AC" w:rsidRPr="00156212">
        <w:t xml:space="preserve">sufficient. </w:t>
      </w:r>
    </w:p>
    <w:p w14:paraId="3D3CBA44" w14:textId="24C2A209" w:rsidR="003E03B8" w:rsidRPr="00C94E47" w:rsidRDefault="003E03B8" w:rsidP="004635DC">
      <w:pPr>
        <w:tabs>
          <w:tab w:val="left" w:pos="1440"/>
          <w:tab w:val="right" w:pos="9360"/>
        </w:tabs>
        <w:rPr>
          <w:bCs/>
          <w:szCs w:val="24"/>
        </w:rPr>
      </w:pPr>
    </w:p>
    <w:p w14:paraId="5DC28A7C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8C10D" w14:textId="77777777" w:rsidR="00312F16" w:rsidRDefault="00312F16">
      <w:r>
        <w:separator/>
      </w:r>
    </w:p>
  </w:endnote>
  <w:endnote w:type="continuationSeparator" w:id="0">
    <w:p w14:paraId="0B9B91A8" w14:textId="77777777" w:rsidR="00312F16" w:rsidRDefault="0031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CA027" w14:textId="77777777" w:rsidR="00312F16" w:rsidRDefault="00312F16">
      <w:r>
        <w:separator/>
      </w:r>
    </w:p>
  </w:footnote>
  <w:footnote w:type="continuationSeparator" w:id="0">
    <w:p w14:paraId="0A2892C4" w14:textId="77777777" w:rsidR="00312F16" w:rsidRDefault="00312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57EA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E08CBD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2801A8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4623E" w14:textId="77777777" w:rsidR="00F1316B" w:rsidRDefault="00F1316B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059ADBB" w14:textId="77777777" w:rsidR="00F1316B" w:rsidRDefault="00F1316B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B6AA42A" w14:textId="77777777" w:rsidR="00F1316B" w:rsidRDefault="00F1316B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8111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16"/>
    <w:rsid w:val="0003788F"/>
    <w:rsid w:val="0004450E"/>
    <w:rsid w:val="000B5444"/>
    <w:rsid w:val="001059EF"/>
    <w:rsid w:val="00105B9B"/>
    <w:rsid w:val="00116570"/>
    <w:rsid w:val="00156212"/>
    <w:rsid w:val="0017737A"/>
    <w:rsid w:val="00180C74"/>
    <w:rsid w:val="001D5EBD"/>
    <w:rsid w:val="001E5C25"/>
    <w:rsid w:val="0028111B"/>
    <w:rsid w:val="00312F16"/>
    <w:rsid w:val="003169AC"/>
    <w:rsid w:val="003E03B8"/>
    <w:rsid w:val="004249AC"/>
    <w:rsid w:val="0043411D"/>
    <w:rsid w:val="004635DC"/>
    <w:rsid w:val="00573A4F"/>
    <w:rsid w:val="005C4EF2"/>
    <w:rsid w:val="006D6326"/>
    <w:rsid w:val="006E0492"/>
    <w:rsid w:val="006F0102"/>
    <w:rsid w:val="00703C4C"/>
    <w:rsid w:val="007B57D9"/>
    <w:rsid w:val="007E4EE0"/>
    <w:rsid w:val="008262FF"/>
    <w:rsid w:val="008C469B"/>
    <w:rsid w:val="0091083F"/>
    <w:rsid w:val="00950747"/>
    <w:rsid w:val="00A35CE2"/>
    <w:rsid w:val="00A732D6"/>
    <w:rsid w:val="00A7691E"/>
    <w:rsid w:val="00AB0161"/>
    <w:rsid w:val="00AE5AA2"/>
    <w:rsid w:val="00B56DD2"/>
    <w:rsid w:val="00B6124B"/>
    <w:rsid w:val="00BF1018"/>
    <w:rsid w:val="00C429B3"/>
    <w:rsid w:val="00C527C5"/>
    <w:rsid w:val="00CE11FE"/>
    <w:rsid w:val="00CE1555"/>
    <w:rsid w:val="00D11375"/>
    <w:rsid w:val="00D20A7A"/>
    <w:rsid w:val="00D577BE"/>
    <w:rsid w:val="00DA36E8"/>
    <w:rsid w:val="00E27108"/>
    <w:rsid w:val="00E37D8B"/>
    <w:rsid w:val="00EA5690"/>
    <w:rsid w:val="00EE4D92"/>
    <w:rsid w:val="00F1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859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2021-02-04T14:29:00Z</dcterms:created>
  <dcterms:modified xsi:type="dcterms:W3CDTF">2021-02-04T14:29:00Z</dcterms:modified>
</cp:coreProperties>
</file>